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5" w:rsidRDefault="007E6FB5" w:rsidP="007E6FB5">
      <w:pPr>
        <w:pStyle w:val="a4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ЕГЭ -  2020</w:t>
      </w:r>
    </w:p>
    <w:p w:rsidR="007E6FB5" w:rsidRDefault="007E6FB5" w:rsidP="007E6FB5">
      <w:pPr>
        <w:pStyle w:val="a4"/>
        <w:ind w:left="0" w:right="-1"/>
        <w:jc w:val="both"/>
        <w:rPr>
          <w:b/>
          <w:bCs/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Федеральный уровень</w:t>
      </w: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ФГБНУ ФИПИ для выпускников по самостоятельной подготовке к ЕГЭ </w:t>
      </w: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https://fipi.ru/o-nas/novosti/metod-rekomend-dlya-vypusknikov-po-sam-podgotovke-k-ekzamenam-2020</w:t>
        </w:r>
      </w:hyperlink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Варианты ЕГЭ досрочного периода 2020 года</w:t>
      </w: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https://fipi.ru/o-nas/novosti/varianty-yege-dosrochnogo-perioda-2020-goda</w:t>
        </w:r>
      </w:hyperlink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Видеоконсультации</w:t>
      </w:r>
      <w:proofErr w:type="spellEnd"/>
      <w:r>
        <w:rPr>
          <w:b/>
          <w:bCs/>
          <w:color w:val="000000"/>
          <w:sz w:val="28"/>
          <w:szCs w:val="28"/>
        </w:rPr>
        <w:t xml:space="preserve"> разработчиков КИМ ЕГЭ</w:t>
      </w:r>
    </w:p>
    <w:p w:rsidR="007E6FB5" w:rsidRDefault="007E6FB5" w:rsidP="007E6FB5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ФИПИ — руководители и члены комиссий по разработке КИМ ГИА участвуют в </w:t>
      </w:r>
      <w:proofErr w:type="spellStart"/>
      <w:r>
        <w:rPr>
          <w:color w:val="000000"/>
          <w:sz w:val="28"/>
          <w:szCs w:val="28"/>
        </w:rPr>
        <w:t>онлайн-марафоне</w:t>
      </w:r>
      <w:proofErr w:type="spellEnd"/>
      <w:r>
        <w:rPr>
          <w:color w:val="000000"/>
          <w:sz w:val="28"/>
          <w:szCs w:val="28"/>
        </w:rPr>
        <w:t xml:space="preserve"> России «Домашний час» в </w:t>
      </w:r>
      <w:hyperlink r:id="rId6" w:tgtFrame="_blank" w:history="1">
        <w:r>
          <w:rPr>
            <w:rStyle w:val="a3"/>
            <w:color w:val="1E7B84"/>
            <w:sz w:val="28"/>
            <w:szCs w:val="28"/>
            <w:bdr w:val="none" w:sz="0" w:space="0" w:color="auto" w:frame="1"/>
          </w:rPr>
          <w:t>сообществе Министерства просвещения Российской Федерации в социальной сети «</w:t>
        </w:r>
        <w:proofErr w:type="spellStart"/>
        <w:r>
          <w:rPr>
            <w:rStyle w:val="a3"/>
            <w:color w:val="1E7B84"/>
            <w:sz w:val="28"/>
            <w:szCs w:val="28"/>
            <w:bdr w:val="none" w:sz="0" w:space="0" w:color="auto" w:frame="1"/>
          </w:rPr>
          <w:t>ВКонтакте</w:t>
        </w:r>
        <w:proofErr w:type="spellEnd"/>
        <w:r>
          <w:rPr>
            <w:rStyle w:val="a3"/>
            <w:color w:val="1E7B84"/>
            <w:sz w:val="28"/>
            <w:szCs w:val="28"/>
            <w:bdr w:val="none" w:sz="0" w:space="0" w:color="auto" w:frame="1"/>
          </w:rPr>
          <w:t>»</w:t>
        </w:r>
      </w:hyperlink>
      <w:r>
        <w:rPr>
          <w:color w:val="000000"/>
          <w:sz w:val="28"/>
          <w:szCs w:val="28"/>
        </w:rPr>
        <w:t xml:space="preserve">. </w:t>
      </w:r>
    </w:p>
    <w:p w:rsidR="007E6FB5" w:rsidRDefault="007E6FB5" w:rsidP="007E6FB5">
      <w:pPr>
        <w:pStyle w:val="a4"/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Марафон открытых эфиров организован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7E6FB5" w:rsidRDefault="007E6FB5" w:rsidP="007E6FB5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https://fipi.ru/ege/videokonsultatsii-razrabotchikov-kim-yege</w:t>
        </w:r>
      </w:hyperlink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both"/>
        <w:rPr>
          <w:color w:val="000000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https://www.youtube.com/user/RosObrNadzor</w:t>
        </w:r>
      </w:hyperlink>
    </w:p>
    <w:p w:rsidR="007E6FB5" w:rsidRDefault="007E6FB5" w:rsidP="007E6FB5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E6FB5" w:rsidRDefault="007E6FB5" w:rsidP="007E6FB5">
      <w:pPr>
        <w:pStyle w:val="a4"/>
        <w:ind w:left="284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 ГАОУ ДПО ЛОИРО</w:t>
      </w:r>
    </w:p>
    <w:p w:rsidR="007E6FB5" w:rsidRDefault="007E6FB5" w:rsidP="007E6FB5">
      <w:pPr>
        <w:pStyle w:val="a4"/>
        <w:ind w:left="0" w:right="-1"/>
        <w:jc w:val="both"/>
      </w:pPr>
    </w:p>
    <w:p w:rsidR="007E6FB5" w:rsidRDefault="007E6FB5" w:rsidP="007E6FB5">
      <w:pPr>
        <w:pStyle w:val="a4"/>
        <w:ind w:left="284" w:right="-1"/>
        <w:jc w:val="both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https://loiro.ru/activities/education/metodicheskaya-podderzhka-distantsionnogo-obucheniya/metodicheskie-rekomendatsii/</w:t>
        </w:r>
      </w:hyperlink>
    </w:p>
    <w:p w:rsidR="007E6FB5" w:rsidRDefault="007E6FB5" w:rsidP="007E6FB5">
      <w:pPr>
        <w:pStyle w:val="a4"/>
        <w:ind w:left="0" w:right="-1"/>
        <w:jc w:val="center"/>
        <w:rPr>
          <w:sz w:val="28"/>
          <w:szCs w:val="28"/>
        </w:rPr>
      </w:pPr>
    </w:p>
    <w:p w:rsidR="00914741" w:rsidRDefault="00914741"/>
    <w:sectPr w:rsidR="00914741" w:rsidSect="0091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B5"/>
    <w:rsid w:val="007E6FB5"/>
    <w:rsid w:val="0091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6FB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E6FB5"/>
    <w:pPr>
      <w:spacing w:after="0" w:line="240" w:lineRule="auto"/>
      <w:ind w:left="7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E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osObrNadz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ege/videokonsultatsii-razrabotchikov-kim-y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o-nas/novosti/varianty-yege-dosrochnogo-perioda-2020-go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Relationship Id="rId9" Type="http://schemas.openxmlformats.org/officeDocument/2006/relationships/hyperlink" Target="https://loiro.ru/activities/education/metodicheskaya-podderzhka-distantsionnogo-obucheniya/metodicheskie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2020-07-08T12:10:00Z</dcterms:created>
  <dcterms:modified xsi:type="dcterms:W3CDTF">2020-07-08T12:11:00Z</dcterms:modified>
</cp:coreProperties>
</file>